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C17A25">
        <w:tc>
          <w:tcPr>
            <w:tcW w:w="11000" w:type="dxa"/>
            <w:gridSpan w:val="5"/>
            <w:shd w:val="clear" w:color="auto" w:fill="D9D9D9"/>
          </w:tcPr>
          <w:p w14:paraId="4DFDB4C1" w14:textId="2756F60B" w:rsidR="006D0EB6" w:rsidRDefault="006D0EB6" w:rsidP="000C6AE4">
            <w:pPr>
              <w:rPr>
                <w:b/>
                <w:sz w:val="24"/>
              </w:rPr>
            </w:pPr>
            <w:r w:rsidRPr="007D2CDD">
              <w:rPr>
                <w:b/>
                <w:sz w:val="24"/>
              </w:rPr>
              <w:t xml:space="preserve">Hadleigh Cycling Club </w:t>
            </w:r>
            <w:r>
              <w:rPr>
                <w:b/>
                <w:sz w:val="24"/>
              </w:rPr>
              <w:t xml:space="preserve">Committee </w:t>
            </w:r>
            <w:r w:rsidR="008D24C4">
              <w:rPr>
                <w:b/>
                <w:sz w:val="24"/>
              </w:rPr>
              <w:t>Meeting –01/04</w:t>
            </w:r>
            <w:r w:rsidR="0004054A">
              <w:rPr>
                <w:b/>
                <w:sz w:val="24"/>
              </w:rPr>
              <w:t>/</w:t>
            </w:r>
            <w:r w:rsidR="00C17A25">
              <w:rPr>
                <w:b/>
                <w:sz w:val="24"/>
              </w:rPr>
              <w:t>201</w:t>
            </w:r>
            <w:r w:rsidR="007B0C4B">
              <w:rPr>
                <w:b/>
                <w:sz w:val="24"/>
              </w:rPr>
              <w:t>9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C17A25">
        <w:tc>
          <w:tcPr>
            <w:tcW w:w="2000" w:type="dxa"/>
            <w:gridSpan w:val="2"/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</w:tcPr>
          <w:p w14:paraId="3C92A552" w14:textId="4EB30FC6" w:rsidR="006D0EB6" w:rsidRPr="00277FD3" w:rsidRDefault="008D24C4" w:rsidP="0059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Motteram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054A">
              <w:rPr>
                <w:sz w:val="24"/>
                <w:szCs w:val="24"/>
              </w:rPr>
              <w:t>Rickaby</w:t>
            </w:r>
            <w:proofErr w:type="spellEnd"/>
            <w:r w:rsidR="0004054A">
              <w:rPr>
                <w:sz w:val="24"/>
                <w:szCs w:val="24"/>
              </w:rPr>
              <w:t xml:space="preserve"> </w:t>
            </w:r>
            <w:proofErr w:type="spellStart"/>
            <w:r w:rsidR="0004054A">
              <w:rPr>
                <w:sz w:val="24"/>
                <w:szCs w:val="24"/>
              </w:rPr>
              <w:t>Shearly</w:t>
            </w:r>
            <w:proofErr w:type="spellEnd"/>
            <w:r w:rsidR="0004054A">
              <w:rPr>
                <w:sz w:val="24"/>
                <w:szCs w:val="24"/>
              </w:rPr>
              <w:t>-Sanders,</w:t>
            </w:r>
            <w:r w:rsidR="00D01826">
              <w:rPr>
                <w:sz w:val="24"/>
                <w:szCs w:val="24"/>
              </w:rPr>
              <w:t xml:space="preserve"> Julian Cecil,</w:t>
            </w:r>
            <w:r w:rsidR="001264ED">
              <w:rPr>
                <w:sz w:val="24"/>
                <w:szCs w:val="24"/>
              </w:rPr>
              <w:t xml:space="preserve"> Lucy Jay, Simon King</w:t>
            </w:r>
            <w:r w:rsidR="0004054A">
              <w:rPr>
                <w:sz w:val="24"/>
                <w:szCs w:val="24"/>
              </w:rPr>
              <w:t>, Fiona Holland, Kate Billingham</w:t>
            </w:r>
            <w:r>
              <w:rPr>
                <w:sz w:val="24"/>
                <w:szCs w:val="24"/>
              </w:rPr>
              <w:t>, Gale Pryor</w:t>
            </w:r>
          </w:p>
        </w:tc>
      </w:tr>
      <w:tr w:rsidR="0086241D" w:rsidRPr="00277FD3" w14:paraId="3C16E04B" w14:textId="77777777" w:rsidTr="00C17A25">
        <w:tc>
          <w:tcPr>
            <w:tcW w:w="2000" w:type="dxa"/>
            <w:gridSpan w:val="2"/>
          </w:tcPr>
          <w:p w14:paraId="5E567B78" w14:textId="77777777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</w:tcPr>
          <w:p w14:paraId="36CB9B70" w14:textId="19F15BEA" w:rsidR="0086241D" w:rsidRPr="00277FD3" w:rsidRDefault="00596775" w:rsidP="00D0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Calver</w:t>
            </w:r>
            <w:r w:rsidR="008D24C4">
              <w:rPr>
                <w:sz w:val="24"/>
                <w:szCs w:val="24"/>
              </w:rPr>
              <w:t xml:space="preserve">, Tim Collins, Nick Webber, </w:t>
            </w:r>
            <w:proofErr w:type="spellStart"/>
            <w:r w:rsidR="008D24C4">
              <w:rPr>
                <w:sz w:val="24"/>
                <w:szCs w:val="24"/>
              </w:rPr>
              <w:t>Farhad</w:t>
            </w:r>
            <w:proofErr w:type="spellEnd"/>
            <w:r w:rsidR="008D24C4">
              <w:rPr>
                <w:sz w:val="24"/>
                <w:szCs w:val="24"/>
              </w:rPr>
              <w:t xml:space="preserve"> </w:t>
            </w:r>
            <w:proofErr w:type="spellStart"/>
            <w:r w:rsidR="008D24C4">
              <w:rPr>
                <w:sz w:val="24"/>
                <w:szCs w:val="24"/>
              </w:rPr>
              <w:t>Abdly</w:t>
            </w:r>
            <w:proofErr w:type="spellEnd"/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77FD3" w:rsidRDefault="00C17A25" w:rsidP="0077230C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7AB706B5" w:rsidR="00C17A25" w:rsidRPr="001264ED" w:rsidRDefault="008D24C4" w:rsidP="008D24C4">
            <w:pPr>
              <w:rPr>
                <w:sz w:val="24"/>
                <w:szCs w:val="24"/>
              </w:rPr>
            </w:pPr>
            <w:r w:rsidRPr="00AA2B18">
              <w:rPr>
                <w:b/>
                <w:sz w:val="24"/>
                <w:szCs w:val="24"/>
              </w:rPr>
              <w:t xml:space="preserve">SK </w:t>
            </w:r>
            <w:r>
              <w:rPr>
                <w:sz w:val="24"/>
                <w:szCs w:val="24"/>
              </w:rPr>
              <w:t>– minutes from 08.03.19 should show that the committee agrees £250 expenditure on equipment for Junior Club.</w:t>
            </w:r>
          </w:p>
        </w:tc>
      </w:tr>
      <w:tr w:rsidR="00C17A25" w:rsidRPr="00277FD3" w14:paraId="74808FA2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C4255C1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57E09724" w14:textId="5ACD93F4" w:rsidR="00C17A25" w:rsidRPr="00277FD3" w:rsidRDefault="00C17A25" w:rsidP="00F87B2B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Chair/Secretary’s Report</w:t>
            </w:r>
          </w:p>
        </w:tc>
        <w:tc>
          <w:tcPr>
            <w:tcW w:w="8080" w:type="dxa"/>
          </w:tcPr>
          <w:p w14:paraId="207C7F86" w14:textId="2774D585" w:rsidR="00C17A25" w:rsidRPr="00277FD3" w:rsidRDefault="008D24C4" w:rsidP="000C6A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to report</w:t>
            </w:r>
            <w:r w:rsidR="00AA2B18">
              <w:rPr>
                <w:sz w:val="24"/>
                <w:szCs w:val="24"/>
              </w:rPr>
              <w:t xml:space="preserve"> </w:t>
            </w:r>
          </w:p>
        </w:tc>
      </w:tr>
      <w:tr w:rsidR="00C17A25" w:rsidRPr="00277FD3" w14:paraId="1A86DE3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313357D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gridSpan w:val="2"/>
          </w:tcPr>
          <w:p w14:paraId="12F7A4CD" w14:textId="77777777" w:rsidR="00C17A25" w:rsidRPr="00277FD3" w:rsidRDefault="00C17A25" w:rsidP="00F7282A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7FD01C49" w14:textId="483012AD" w:rsidR="00C17A25" w:rsidRPr="00277FD3" w:rsidRDefault="00A06B01" w:rsidP="008D24C4">
            <w:pPr>
              <w:pStyle w:val="ListParagraph"/>
              <w:numPr>
                <w:ilvl w:val="0"/>
                <w:numId w:val="6"/>
              </w:numPr>
              <w:spacing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A06B01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NW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</w:t>
            </w:r>
            <w:r w:rsidR="008D24C4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Current balance is £6,021 after some BACS transactions for membership fees and some expenditure on publicity. Has supplied bank statements </w:t>
            </w:r>
            <w:r w:rsidR="00AA2B18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to </w:t>
            </w:r>
            <w:r w:rsidR="00AA2B18" w:rsidRPr="00AA2B18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GP</w:t>
            </w:r>
            <w:r w:rsidR="00AA2B18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</w:t>
            </w:r>
            <w:r w:rsidR="008D24C4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for audit.</w:t>
            </w:r>
          </w:p>
        </w:tc>
      </w:tr>
      <w:tr w:rsidR="00C17A25" w:rsidRPr="00277FD3" w14:paraId="7D52B4BF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3071E99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4.</w:t>
            </w:r>
          </w:p>
        </w:tc>
        <w:tc>
          <w:tcPr>
            <w:tcW w:w="2130" w:type="dxa"/>
            <w:gridSpan w:val="2"/>
          </w:tcPr>
          <w:p w14:paraId="032DA5C8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Membership Update</w:t>
            </w:r>
          </w:p>
        </w:tc>
        <w:tc>
          <w:tcPr>
            <w:tcW w:w="8080" w:type="dxa"/>
          </w:tcPr>
          <w:p w14:paraId="1D4041D4" w14:textId="4DCF4CA0" w:rsidR="00A06B01" w:rsidRPr="00277FD3" w:rsidRDefault="00A06B01" w:rsidP="008D24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06B01">
              <w:rPr>
                <w:b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 – </w:t>
            </w:r>
            <w:r w:rsidR="008D24C4">
              <w:rPr>
                <w:sz w:val="24"/>
                <w:szCs w:val="24"/>
              </w:rPr>
              <w:t>has received membership fees for 19 adults, slow response. Many members from 2018 have not renewed, may change as weather improves.</w:t>
            </w:r>
            <w:r w:rsidR="00A17076">
              <w:rPr>
                <w:sz w:val="24"/>
                <w:szCs w:val="24"/>
              </w:rPr>
              <w:t xml:space="preserve"> Will </w:t>
            </w:r>
            <w:r w:rsidR="00AA2B18">
              <w:rPr>
                <w:sz w:val="24"/>
                <w:szCs w:val="24"/>
              </w:rPr>
              <w:t>email lapsed and unpaid members re subs.</w:t>
            </w:r>
          </w:p>
        </w:tc>
      </w:tr>
      <w:tr w:rsidR="00C17A25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7BBAF608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  <w:gridSpan w:val="2"/>
          </w:tcPr>
          <w:p w14:paraId="68957F41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7A7E47B6" w14:textId="69CBCA6C" w:rsidR="008D24C4" w:rsidRDefault="008D24C4" w:rsidP="008D24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GBOYB – </w:t>
            </w:r>
            <w:r w:rsidRPr="00AA2B18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has posted info in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  <w:r>
              <w:rPr>
                <w:sz w:val="24"/>
                <w:szCs w:val="24"/>
              </w:rPr>
              <w:t xml:space="preserve"> Community News and onto HCC website, will add to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  <w:r>
              <w:rPr>
                <w:sz w:val="24"/>
                <w:szCs w:val="24"/>
              </w:rPr>
              <w:t xml:space="preserve"> Noticeboard. Discussion over Monday night rides, to start on 29</w:t>
            </w:r>
            <w:r w:rsidRPr="008D24C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April. Will be </w:t>
            </w:r>
            <w:r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hour loop at easy pace. </w:t>
            </w:r>
            <w:proofErr w:type="spellStart"/>
            <w:r>
              <w:rPr>
                <w:sz w:val="24"/>
                <w:szCs w:val="24"/>
              </w:rPr>
              <w:t>Rota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tba</w:t>
            </w:r>
            <w:proofErr w:type="spellEnd"/>
            <w:r>
              <w:rPr>
                <w:sz w:val="24"/>
                <w:szCs w:val="24"/>
              </w:rPr>
              <w:t xml:space="preserve"> between </w:t>
            </w:r>
            <w:r w:rsidRPr="00AA2B18">
              <w:rPr>
                <w:b/>
                <w:sz w:val="24"/>
                <w:szCs w:val="24"/>
              </w:rPr>
              <w:t xml:space="preserve">GP, FH </w:t>
            </w:r>
            <w:r w:rsidRPr="00AA2B18">
              <w:rPr>
                <w:sz w:val="24"/>
                <w:szCs w:val="24"/>
              </w:rPr>
              <w:t>and</w:t>
            </w:r>
            <w:r w:rsidRPr="00AA2B18">
              <w:rPr>
                <w:b/>
                <w:sz w:val="24"/>
                <w:szCs w:val="24"/>
              </w:rPr>
              <w:t xml:space="preserve"> KB</w:t>
            </w:r>
          </w:p>
          <w:p w14:paraId="7DA2EBAE" w14:textId="286FE1E8" w:rsidR="008D24C4" w:rsidRPr="00A17076" w:rsidRDefault="00A17076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Website- committee agrees that a demo on how to use WIX to amend and update website will be helpful. TBA with </w:t>
            </w:r>
            <w:r w:rsidRPr="00AA2B18">
              <w:rPr>
                <w:b/>
                <w:sz w:val="24"/>
                <w:szCs w:val="24"/>
              </w:rPr>
              <w:t>TC</w:t>
            </w:r>
            <w:r>
              <w:rPr>
                <w:sz w:val="24"/>
                <w:szCs w:val="24"/>
              </w:rPr>
              <w:t>.</w:t>
            </w:r>
          </w:p>
        </w:tc>
      </w:tr>
      <w:tr w:rsidR="00C17A25" w:rsidRPr="00277FD3" w14:paraId="3FD6B215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5543CE4" w14:textId="21F53CFC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6.</w:t>
            </w:r>
          </w:p>
        </w:tc>
        <w:tc>
          <w:tcPr>
            <w:tcW w:w="2130" w:type="dxa"/>
            <w:gridSpan w:val="2"/>
          </w:tcPr>
          <w:p w14:paraId="4BB0C008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446A8A12" w14:textId="68D2ABAC" w:rsidR="00A17076" w:rsidRDefault="00C17A25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F0239">
              <w:rPr>
                <w:sz w:val="24"/>
                <w:szCs w:val="24"/>
              </w:rPr>
              <w:t xml:space="preserve">Junior Club update </w:t>
            </w:r>
            <w:r w:rsidR="00047A4A" w:rsidRPr="00CF0239">
              <w:rPr>
                <w:sz w:val="24"/>
                <w:szCs w:val="24"/>
              </w:rPr>
              <w:t xml:space="preserve">– </w:t>
            </w:r>
            <w:r w:rsidR="00BD5924" w:rsidRPr="00BD5924">
              <w:rPr>
                <w:b/>
                <w:sz w:val="24"/>
                <w:szCs w:val="24"/>
              </w:rPr>
              <w:t>SK</w:t>
            </w:r>
            <w:r w:rsidR="00BD5924">
              <w:rPr>
                <w:sz w:val="24"/>
                <w:szCs w:val="24"/>
              </w:rPr>
              <w:t xml:space="preserve">: will start 1st week of April in spite of on-going concerns about coaching support. </w:t>
            </w:r>
            <w:r w:rsidR="00A17076">
              <w:rPr>
                <w:sz w:val="24"/>
                <w:szCs w:val="24"/>
              </w:rPr>
              <w:t>Will be helped by Adam and Martin in the meantime. British Cycling have notified club of a coach training session at Lee Valley 18 and 19 May, booking deadline 11</w:t>
            </w:r>
            <w:r w:rsidR="00A17076" w:rsidRPr="00A17076">
              <w:rPr>
                <w:sz w:val="24"/>
                <w:szCs w:val="24"/>
                <w:vertAlign w:val="superscript"/>
              </w:rPr>
              <w:t>th</w:t>
            </w:r>
            <w:r w:rsidR="00A17076">
              <w:rPr>
                <w:sz w:val="24"/>
                <w:szCs w:val="24"/>
              </w:rPr>
              <w:t xml:space="preserve"> April. Details will be added to subs email by </w:t>
            </w:r>
            <w:r w:rsidR="00A17076" w:rsidRPr="00AA2B18">
              <w:rPr>
                <w:b/>
                <w:sz w:val="24"/>
                <w:szCs w:val="24"/>
              </w:rPr>
              <w:t>KB</w:t>
            </w:r>
            <w:r w:rsidR="00A17076">
              <w:rPr>
                <w:sz w:val="24"/>
                <w:szCs w:val="24"/>
              </w:rPr>
              <w:t xml:space="preserve"> to publicise and sound out interest in the course.</w:t>
            </w:r>
          </w:p>
          <w:p w14:paraId="6394FA41" w14:textId="77777777" w:rsidR="00CF0239" w:rsidRDefault="00BD5924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008B5">
              <w:rPr>
                <w:b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: </w:t>
            </w:r>
            <w:r w:rsidR="00A17076">
              <w:rPr>
                <w:sz w:val="24"/>
                <w:szCs w:val="24"/>
              </w:rPr>
              <w:t xml:space="preserve">has already bought some much needed equipment and will hold off on shed till sussed out junior numbers. Possible to store equipment at </w:t>
            </w:r>
            <w:r w:rsidR="00A17076" w:rsidRPr="00AA2B18">
              <w:rPr>
                <w:b/>
                <w:sz w:val="24"/>
                <w:szCs w:val="24"/>
              </w:rPr>
              <w:t>MM’s</w:t>
            </w:r>
            <w:r w:rsidR="00A17076">
              <w:rPr>
                <w:sz w:val="24"/>
                <w:szCs w:val="24"/>
              </w:rPr>
              <w:t xml:space="preserve"> until shed sorted out.</w:t>
            </w:r>
          </w:p>
          <w:p w14:paraId="333BCE69" w14:textId="39570BA4" w:rsidR="00A17076" w:rsidRPr="00277FD3" w:rsidRDefault="00A17076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LJ &amp; SK </w:t>
            </w:r>
            <w:r w:rsidRPr="00A17076">
              <w:rPr>
                <w:sz w:val="24"/>
                <w:szCs w:val="24"/>
              </w:rPr>
              <w:t>confirmed dates, school summer holidays omitted.</w:t>
            </w:r>
          </w:p>
        </w:tc>
      </w:tr>
      <w:tr w:rsidR="00C17A25" w:rsidRPr="00277FD3" w14:paraId="451B3026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A7AB6A8" w14:textId="7084F268" w:rsidR="00C17A25" w:rsidRPr="00277FD3" w:rsidRDefault="00C17A25" w:rsidP="00744CC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7.</w:t>
            </w:r>
          </w:p>
        </w:tc>
        <w:tc>
          <w:tcPr>
            <w:tcW w:w="2130" w:type="dxa"/>
            <w:gridSpan w:val="2"/>
          </w:tcPr>
          <w:p w14:paraId="40BE1B81" w14:textId="77777777" w:rsidR="00C17A25" w:rsidRPr="00277FD3" w:rsidRDefault="00C17A25" w:rsidP="0039549C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Adult rides/events</w:t>
            </w:r>
          </w:p>
        </w:tc>
        <w:tc>
          <w:tcPr>
            <w:tcW w:w="8080" w:type="dxa"/>
          </w:tcPr>
          <w:p w14:paraId="01E95A3B" w14:textId="33134995" w:rsidR="00C04910" w:rsidRDefault="00C04910" w:rsidP="005469C8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17076">
              <w:rPr>
                <w:sz w:val="24"/>
                <w:szCs w:val="24"/>
              </w:rPr>
              <w:t xml:space="preserve">unhappy with format of Sunday social rides and feels they aren’t working. </w:t>
            </w:r>
            <w:r w:rsidR="0028263F">
              <w:rPr>
                <w:sz w:val="24"/>
                <w:szCs w:val="24"/>
              </w:rPr>
              <w:t xml:space="preserve">He also has an issue with being able to attend on a Sunday due to other commitments. </w:t>
            </w:r>
            <w:r w:rsidR="00A17076">
              <w:rPr>
                <w:sz w:val="24"/>
                <w:szCs w:val="24"/>
              </w:rPr>
              <w:t>Lots of complai</w:t>
            </w:r>
            <w:r w:rsidR="002F30D8">
              <w:rPr>
                <w:sz w:val="24"/>
                <w:szCs w:val="24"/>
              </w:rPr>
              <w:t xml:space="preserve">nts from riders who turn up, even though numbers are down on last year, </w:t>
            </w:r>
            <w:r w:rsidR="00A17076">
              <w:rPr>
                <w:sz w:val="24"/>
                <w:szCs w:val="24"/>
              </w:rPr>
              <w:t>and not enough ride leaders.</w:t>
            </w:r>
            <w:r w:rsidR="00AA2B18">
              <w:rPr>
                <w:sz w:val="24"/>
                <w:szCs w:val="24"/>
              </w:rPr>
              <w:t xml:space="preserve"> </w:t>
            </w:r>
            <w:r w:rsidR="002F30D8">
              <w:rPr>
                <w:sz w:val="24"/>
                <w:szCs w:val="24"/>
              </w:rPr>
              <w:t>Puts</w:t>
            </w:r>
            <w:r w:rsidR="00AA2B18">
              <w:rPr>
                <w:sz w:val="24"/>
                <w:szCs w:val="24"/>
              </w:rPr>
              <w:t xml:space="preserve"> too much pressure on those who do lead.</w:t>
            </w:r>
            <w:r w:rsidR="00A17076">
              <w:rPr>
                <w:sz w:val="24"/>
                <w:szCs w:val="24"/>
              </w:rPr>
              <w:t xml:space="preserve"> FA has emailed some dates for response and has got none to date. Lots of discussion about solution to problem with some suggestions:</w:t>
            </w:r>
          </w:p>
          <w:p w14:paraId="24238DB5" w14:textId="34D6CC47" w:rsidR="00A17076" w:rsidRDefault="00A17076" w:rsidP="00892FC1">
            <w:pPr>
              <w:pStyle w:val="NoSpacing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 w:rsidRPr="00A17076">
              <w:rPr>
                <w:sz w:val="24"/>
                <w:szCs w:val="24"/>
              </w:rPr>
              <w:t>Coordinate with Boxfor</w:t>
            </w:r>
            <w:r>
              <w:rPr>
                <w:sz w:val="24"/>
                <w:szCs w:val="24"/>
              </w:rPr>
              <w:t>d’s Matt Shinn</w:t>
            </w:r>
            <w:r w:rsidR="005E61BF">
              <w:rPr>
                <w:sz w:val="24"/>
                <w:szCs w:val="24"/>
              </w:rPr>
              <w:t xml:space="preserve"> </w:t>
            </w:r>
            <w:r w:rsidRPr="00A17076">
              <w:rPr>
                <w:sz w:val="24"/>
                <w:szCs w:val="24"/>
              </w:rPr>
              <w:t>(they have a similar problem)</w:t>
            </w:r>
            <w:r>
              <w:rPr>
                <w:sz w:val="24"/>
                <w:szCs w:val="24"/>
              </w:rPr>
              <w:t xml:space="preserve"> to see if it’s possible to alternate rides</w:t>
            </w:r>
            <w:r w:rsidR="00AA2B18">
              <w:rPr>
                <w:sz w:val="24"/>
                <w:szCs w:val="24"/>
              </w:rPr>
              <w:t xml:space="preserve"> and leaders.</w:t>
            </w:r>
          </w:p>
          <w:p w14:paraId="4FC8AFE7" w14:textId="2B5425B8" w:rsidR="00A17076" w:rsidRDefault="00892FC1" w:rsidP="00892FC1">
            <w:pPr>
              <w:pStyle w:val="NoSpacing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set Sunday routes loaded onto website, with and without café stop, of 20-25 miles</w:t>
            </w:r>
            <w:r w:rsidR="00AA2B18">
              <w:rPr>
                <w:sz w:val="24"/>
                <w:szCs w:val="24"/>
              </w:rPr>
              <w:t xml:space="preserve"> so that people know in advance what is happening</w:t>
            </w:r>
            <w:r w:rsidR="002F30D8">
              <w:rPr>
                <w:sz w:val="24"/>
                <w:szCs w:val="24"/>
              </w:rPr>
              <w:t xml:space="preserve">. Possible to have a café stop at end of the ride in </w:t>
            </w:r>
            <w:proofErr w:type="spellStart"/>
            <w:r w:rsidR="002F30D8">
              <w:rPr>
                <w:sz w:val="24"/>
                <w:szCs w:val="24"/>
              </w:rPr>
              <w:t>Hadleigh</w:t>
            </w:r>
            <w:proofErr w:type="spellEnd"/>
            <w:r w:rsidR="002F30D8">
              <w:rPr>
                <w:sz w:val="24"/>
                <w:szCs w:val="24"/>
              </w:rPr>
              <w:t xml:space="preserve"> if the ride is only 20-25 miles.</w:t>
            </w:r>
          </w:p>
          <w:p w14:paraId="14870D5A" w14:textId="1112C449" w:rsidR="00892FC1" w:rsidRDefault="00892FC1" w:rsidP="00892FC1">
            <w:pPr>
              <w:pStyle w:val="NoSpacing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rides at 9am and not 8am</w:t>
            </w:r>
          </w:p>
          <w:p w14:paraId="1800CEC8" w14:textId="63A94093" w:rsidR="00892FC1" w:rsidRDefault="00892FC1" w:rsidP="00892FC1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2F30D8">
              <w:rPr>
                <w:b/>
                <w:sz w:val="24"/>
                <w:szCs w:val="24"/>
              </w:rPr>
              <w:t>Conclusion:</w:t>
            </w:r>
            <w:r>
              <w:rPr>
                <w:sz w:val="24"/>
                <w:szCs w:val="24"/>
              </w:rPr>
              <w:t xml:space="preserve"> </w:t>
            </w:r>
            <w:r w:rsidRPr="00C16D46">
              <w:rPr>
                <w:b/>
                <w:sz w:val="24"/>
                <w:szCs w:val="24"/>
              </w:rPr>
              <w:t>TC</w:t>
            </w:r>
            <w:r>
              <w:rPr>
                <w:sz w:val="24"/>
                <w:szCs w:val="24"/>
              </w:rPr>
              <w:t xml:space="preserve"> will be asked to load 5 set routes</w:t>
            </w:r>
            <w:r w:rsidR="00C16D46">
              <w:rPr>
                <w:sz w:val="24"/>
                <w:szCs w:val="24"/>
              </w:rPr>
              <w:t xml:space="preserve"> of 20-25 miles</w:t>
            </w:r>
            <w:r>
              <w:rPr>
                <w:sz w:val="24"/>
                <w:szCs w:val="24"/>
              </w:rPr>
              <w:t xml:space="preserve"> onto website</w:t>
            </w:r>
            <w:r w:rsidR="008F0026">
              <w:rPr>
                <w:sz w:val="24"/>
                <w:szCs w:val="24"/>
              </w:rPr>
              <w:t xml:space="preserve"> (</w:t>
            </w:r>
            <w:r w:rsidR="005E61BF">
              <w:rPr>
                <w:sz w:val="24"/>
                <w:szCs w:val="24"/>
              </w:rPr>
              <w:t>members will have to supply suitable rides on GPS files)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16D46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will speak with Boxford and FA, </w:t>
            </w:r>
            <w:r w:rsidRPr="005E61BF">
              <w:rPr>
                <w:b/>
                <w:sz w:val="24"/>
                <w:szCs w:val="24"/>
              </w:rPr>
              <w:t>FH</w:t>
            </w:r>
            <w:r>
              <w:rPr>
                <w:sz w:val="24"/>
                <w:szCs w:val="24"/>
              </w:rPr>
              <w:t xml:space="preserve"> to ask </w:t>
            </w:r>
            <w:r w:rsidRPr="005E61BF">
              <w:rPr>
                <w:b/>
                <w:sz w:val="24"/>
                <w:szCs w:val="24"/>
              </w:rPr>
              <w:t>TC</w:t>
            </w:r>
            <w:r>
              <w:rPr>
                <w:sz w:val="24"/>
                <w:szCs w:val="24"/>
              </w:rPr>
              <w:t xml:space="preserve"> if poll on ride start times can be put onto the website.</w:t>
            </w:r>
          </w:p>
          <w:p w14:paraId="74618689" w14:textId="38B1DDFD" w:rsidR="00892FC1" w:rsidRPr="00A17076" w:rsidRDefault="00892FC1" w:rsidP="00892FC1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C16D46">
              <w:rPr>
                <w:b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– </w:t>
            </w:r>
            <w:r w:rsidRPr="00C16D46">
              <w:rPr>
                <w:sz w:val="24"/>
                <w:szCs w:val="24"/>
              </w:rPr>
              <w:t>BC</w:t>
            </w:r>
            <w:r>
              <w:rPr>
                <w:sz w:val="24"/>
                <w:szCs w:val="24"/>
              </w:rPr>
              <w:t xml:space="preserve"> rules state that official club rides must have 2 leaders, one for the back and one for the front, and carry first aid kit. However, if rides are positioned as social rides this won’t invalidate insurance.</w:t>
            </w:r>
          </w:p>
          <w:p w14:paraId="11576EA2" w14:textId="13AB3B90" w:rsidR="005469C8" w:rsidRPr="00277FD3" w:rsidRDefault="00C04910" w:rsidP="00892FC1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C04910">
              <w:rPr>
                <w:b/>
                <w:sz w:val="24"/>
                <w:szCs w:val="24"/>
              </w:rPr>
              <w:t>NW: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2FC1" w:rsidRPr="00892FC1">
              <w:rPr>
                <w:sz w:val="24"/>
                <w:szCs w:val="24"/>
              </w:rPr>
              <w:t>has decided</w:t>
            </w:r>
            <w:r w:rsidR="00892FC1">
              <w:rPr>
                <w:sz w:val="24"/>
                <w:szCs w:val="24"/>
              </w:rPr>
              <w:t xml:space="preserve"> to hold off on booking trip to Belgium as ferry passage seems uncertain with Brexit chaos.</w:t>
            </w:r>
          </w:p>
        </w:tc>
      </w:tr>
      <w:tr w:rsidR="00C17A25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5C7322CA" w:rsidR="00C17A25" w:rsidRPr="00277FD3" w:rsidRDefault="00C17A25" w:rsidP="00A74103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30" w:type="dxa"/>
            <w:gridSpan w:val="2"/>
          </w:tcPr>
          <w:p w14:paraId="56C2954F" w14:textId="77777777" w:rsidR="00C17A25" w:rsidRPr="00277FD3" w:rsidRDefault="00C17A25" w:rsidP="00583F2F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565BAF1F" w14:textId="098EB9D8" w:rsidR="00765B23" w:rsidRDefault="00C04910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92FC1">
              <w:rPr>
                <w:sz w:val="24"/>
                <w:szCs w:val="24"/>
              </w:rPr>
              <w:t>ext committee meeting on Tuesday May 7th</w:t>
            </w:r>
            <w:r w:rsidR="00765B23">
              <w:rPr>
                <w:sz w:val="24"/>
                <w:szCs w:val="24"/>
              </w:rPr>
              <w:t xml:space="preserve"> at 18.30</w:t>
            </w:r>
          </w:p>
          <w:p w14:paraId="125CE624" w14:textId="437C5209" w:rsidR="00F11824" w:rsidRPr="00277FD3" w:rsidRDefault="00F11824" w:rsidP="00892FC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37BA9BF7" w14:textId="77777777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869F0E" w14:textId="6A95A1D2" w:rsidR="007B0C4B" w:rsidRPr="007B0C4B" w:rsidRDefault="007B0C4B" w:rsidP="007B0C4B">
      <w:pPr>
        <w:rPr>
          <w:rFonts w:asciiTheme="minorHAnsi" w:hAnsiTheme="minorHAnsi" w:cstheme="minorHAnsi"/>
          <w:b/>
          <w:sz w:val="24"/>
          <w:szCs w:val="24"/>
        </w:rPr>
      </w:pPr>
      <w:r w:rsidRPr="007B0C4B">
        <w:rPr>
          <w:rFonts w:asciiTheme="minorHAnsi" w:hAnsiTheme="minorHAnsi" w:cstheme="minorHAnsi"/>
          <w:b/>
          <w:sz w:val="24"/>
          <w:szCs w:val="24"/>
        </w:rPr>
        <w:t>Key Dates in 2019</w:t>
      </w:r>
    </w:p>
    <w:p w14:paraId="2F1739F7" w14:textId="2932E508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Wed, April </w:t>
      </w:r>
      <w:proofErr w:type="gramStart"/>
      <w:r w:rsidRPr="007B0C4B">
        <w:rPr>
          <w:rFonts w:asciiTheme="minorHAnsi" w:hAnsiTheme="minorHAnsi" w:cstheme="minorHAnsi"/>
          <w:color w:val="FF0000"/>
          <w:sz w:val="24"/>
          <w:szCs w:val="24"/>
        </w:rPr>
        <w:t>3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rd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-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Junior Club 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>(provisional start date)</w:t>
      </w:r>
    </w:p>
    <w:p w14:paraId="29179711" w14:textId="77777777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End of April – Social rides – advertised to members/non-members</w:t>
      </w:r>
    </w:p>
    <w:p w14:paraId="090B34F4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Tues May 7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0DFB3CF3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June 3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rd</w:t>
      </w:r>
    </w:p>
    <w:p w14:paraId="7A5DF49D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July 1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7B0C4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14:paraId="017E3009" w14:textId="77777777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Sunday, July 7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7B0C4B">
        <w:rPr>
          <w:rFonts w:asciiTheme="minorHAnsi" w:hAnsiTheme="minorHAnsi" w:cstheme="minorHAnsi"/>
          <w:color w:val="FF0000"/>
          <w:sz w:val="24"/>
          <w:szCs w:val="24"/>
        </w:rPr>
        <w:t>Hintlesham</w:t>
      </w:r>
      <w:proofErr w:type="spellEnd"/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MSG</w:t>
      </w:r>
    </w:p>
    <w:p w14:paraId="61058CA1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August 5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2CF0E1A5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2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B0C4B">
        <w:rPr>
          <w:rFonts w:asciiTheme="minorHAnsi" w:hAnsiTheme="minorHAnsi" w:cstheme="minorHAnsi"/>
          <w:sz w:val="24"/>
          <w:szCs w:val="24"/>
        </w:rPr>
        <w:t xml:space="preserve"> September</w:t>
      </w:r>
    </w:p>
    <w:p w14:paraId="300D3E20" w14:textId="5B173ACD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7B0C4B">
        <w:rPr>
          <w:rFonts w:asciiTheme="minorHAnsi" w:hAnsiTheme="minorHAnsi" w:cstheme="minorHAnsi"/>
          <w:color w:val="FF0000"/>
          <w:sz w:val="24"/>
          <w:szCs w:val="24"/>
        </w:rPr>
        <w:t>Gayford</w:t>
      </w:r>
      <w:proofErr w:type="spellEnd"/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Flyer – Sunday – 15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="00892FC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7151A89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7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sz w:val="24"/>
          <w:szCs w:val="24"/>
        </w:rPr>
        <w:t xml:space="preserve"> Oct</w:t>
      </w:r>
    </w:p>
    <w:p w14:paraId="4FA7A321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4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sz w:val="24"/>
          <w:szCs w:val="24"/>
        </w:rPr>
        <w:t xml:space="preserve"> Nov</w:t>
      </w:r>
    </w:p>
    <w:p w14:paraId="0EC56BC9" w14:textId="3DC96AF6" w:rsidR="007B0C4B" w:rsidRPr="007B0C4B" w:rsidRDefault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Friday 6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December –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Proposed 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>AGM &amp; Meal</w:t>
      </w:r>
    </w:p>
    <w:sectPr w:rsidR="007B0C4B" w:rsidRPr="007B0C4B" w:rsidSect="00123FA2"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066916"/>
    <w:multiLevelType w:val="hybridMultilevel"/>
    <w:tmpl w:val="4AFAD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35"/>
  </w:num>
  <w:num w:numId="5">
    <w:abstractNumId w:val="30"/>
  </w:num>
  <w:num w:numId="6">
    <w:abstractNumId w:val="38"/>
  </w:num>
  <w:num w:numId="7">
    <w:abstractNumId w:val="25"/>
  </w:num>
  <w:num w:numId="8">
    <w:abstractNumId w:val="37"/>
  </w:num>
  <w:num w:numId="9">
    <w:abstractNumId w:val="26"/>
  </w:num>
  <w:num w:numId="10">
    <w:abstractNumId w:val="41"/>
  </w:num>
  <w:num w:numId="11">
    <w:abstractNumId w:val="15"/>
  </w:num>
  <w:num w:numId="12">
    <w:abstractNumId w:val="12"/>
  </w:num>
  <w:num w:numId="13">
    <w:abstractNumId w:val="24"/>
  </w:num>
  <w:num w:numId="14">
    <w:abstractNumId w:val="33"/>
  </w:num>
  <w:num w:numId="15">
    <w:abstractNumId w:val="6"/>
  </w:num>
  <w:num w:numId="16">
    <w:abstractNumId w:val="27"/>
  </w:num>
  <w:num w:numId="17">
    <w:abstractNumId w:val="11"/>
  </w:num>
  <w:num w:numId="18">
    <w:abstractNumId w:val="36"/>
  </w:num>
  <w:num w:numId="19">
    <w:abstractNumId w:val="1"/>
  </w:num>
  <w:num w:numId="20">
    <w:abstractNumId w:val="21"/>
  </w:num>
  <w:num w:numId="21">
    <w:abstractNumId w:val="29"/>
  </w:num>
  <w:num w:numId="22">
    <w:abstractNumId w:val="10"/>
  </w:num>
  <w:num w:numId="23">
    <w:abstractNumId w:val="34"/>
  </w:num>
  <w:num w:numId="24">
    <w:abstractNumId w:val="20"/>
  </w:num>
  <w:num w:numId="25">
    <w:abstractNumId w:val="0"/>
  </w:num>
  <w:num w:numId="26">
    <w:abstractNumId w:val="31"/>
  </w:num>
  <w:num w:numId="27">
    <w:abstractNumId w:val="7"/>
  </w:num>
  <w:num w:numId="28">
    <w:abstractNumId w:val="22"/>
  </w:num>
  <w:num w:numId="29">
    <w:abstractNumId w:val="28"/>
  </w:num>
  <w:num w:numId="30">
    <w:abstractNumId w:val="19"/>
  </w:num>
  <w:num w:numId="31">
    <w:abstractNumId w:val="14"/>
  </w:num>
  <w:num w:numId="32">
    <w:abstractNumId w:val="13"/>
  </w:num>
  <w:num w:numId="33">
    <w:abstractNumId w:val="2"/>
  </w:num>
  <w:num w:numId="34">
    <w:abstractNumId w:val="39"/>
  </w:num>
  <w:num w:numId="35">
    <w:abstractNumId w:val="40"/>
  </w:num>
  <w:num w:numId="36">
    <w:abstractNumId w:val="17"/>
  </w:num>
  <w:num w:numId="37">
    <w:abstractNumId w:val="23"/>
  </w:num>
  <w:num w:numId="38">
    <w:abstractNumId w:val="16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2"/>
    <w:rsid w:val="00012D97"/>
    <w:rsid w:val="000170EA"/>
    <w:rsid w:val="000201CB"/>
    <w:rsid w:val="0004054A"/>
    <w:rsid w:val="00047A4A"/>
    <w:rsid w:val="00097EC8"/>
    <w:rsid w:val="000A659B"/>
    <w:rsid w:val="000B35B3"/>
    <w:rsid w:val="000C465F"/>
    <w:rsid w:val="000C6AE4"/>
    <w:rsid w:val="000E31BB"/>
    <w:rsid w:val="00101E13"/>
    <w:rsid w:val="001024EB"/>
    <w:rsid w:val="00110929"/>
    <w:rsid w:val="00113239"/>
    <w:rsid w:val="00123FA2"/>
    <w:rsid w:val="00126419"/>
    <w:rsid w:val="001264ED"/>
    <w:rsid w:val="00133943"/>
    <w:rsid w:val="00133A80"/>
    <w:rsid w:val="00137B10"/>
    <w:rsid w:val="0014546A"/>
    <w:rsid w:val="001646B8"/>
    <w:rsid w:val="00176C53"/>
    <w:rsid w:val="00181FCE"/>
    <w:rsid w:val="00182B54"/>
    <w:rsid w:val="001A38D9"/>
    <w:rsid w:val="001A6317"/>
    <w:rsid w:val="001B3264"/>
    <w:rsid w:val="001B3AB1"/>
    <w:rsid w:val="001D1711"/>
    <w:rsid w:val="001E3C3E"/>
    <w:rsid w:val="00210EBE"/>
    <w:rsid w:val="00223D0C"/>
    <w:rsid w:val="00261D7A"/>
    <w:rsid w:val="00275528"/>
    <w:rsid w:val="00277FD3"/>
    <w:rsid w:val="0028263F"/>
    <w:rsid w:val="00287834"/>
    <w:rsid w:val="00296DBD"/>
    <w:rsid w:val="002B68A0"/>
    <w:rsid w:val="002C36CD"/>
    <w:rsid w:val="002C61FE"/>
    <w:rsid w:val="002D165F"/>
    <w:rsid w:val="002E1B1C"/>
    <w:rsid w:val="002E326A"/>
    <w:rsid w:val="002F30D8"/>
    <w:rsid w:val="002F4576"/>
    <w:rsid w:val="00304844"/>
    <w:rsid w:val="00310C6D"/>
    <w:rsid w:val="003119DB"/>
    <w:rsid w:val="00316178"/>
    <w:rsid w:val="00325CC8"/>
    <w:rsid w:val="0032708B"/>
    <w:rsid w:val="00331DAD"/>
    <w:rsid w:val="00333E94"/>
    <w:rsid w:val="00343B97"/>
    <w:rsid w:val="0038559E"/>
    <w:rsid w:val="00386D11"/>
    <w:rsid w:val="003915E5"/>
    <w:rsid w:val="00395567"/>
    <w:rsid w:val="003B713D"/>
    <w:rsid w:val="003C16E5"/>
    <w:rsid w:val="003C5734"/>
    <w:rsid w:val="003C6C13"/>
    <w:rsid w:val="003D1953"/>
    <w:rsid w:val="003D2CA8"/>
    <w:rsid w:val="003D3992"/>
    <w:rsid w:val="003D70A2"/>
    <w:rsid w:val="003E2AF9"/>
    <w:rsid w:val="003E5A93"/>
    <w:rsid w:val="003F082B"/>
    <w:rsid w:val="0040335E"/>
    <w:rsid w:val="0042331E"/>
    <w:rsid w:val="00426A22"/>
    <w:rsid w:val="004416F3"/>
    <w:rsid w:val="004502C6"/>
    <w:rsid w:val="004623FD"/>
    <w:rsid w:val="00471CFB"/>
    <w:rsid w:val="004770F5"/>
    <w:rsid w:val="00483507"/>
    <w:rsid w:val="004876C2"/>
    <w:rsid w:val="0049104E"/>
    <w:rsid w:val="004B1CA5"/>
    <w:rsid w:val="004C34DE"/>
    <w:rsid w:val="004C3F1A"/>
    <w:rsid w:val="004D3305"/>
    <w:rsid w:val="004D3AD3"/>
    <w:rsid w:val="004D61EC"/>
    <w:rsid w:val="004E371D"/>
    <w:rsid w:val="004F5FE8"/>
    <w:rsid w:val="005008B5"/>
    <w:rsid w:val="0050783A"/>
    <w:rsid w:val="00522DB2"/>
    <w:rsid w:val="00524029"/>
    <w:rsid w:val="00524131"/>
    <w:rsid w:val="0053406A"/>
    <w:rsid w:val="00541016"/>
    <w:rsid w:val="00544127"/>
    <w:rsid w:val="005469C8"/>
    <w:rsid w:val="00550FA6"/>
    <w:rsid w:val="005640E4"/>
    <w:rsid w:val="00596775"/>
    <w:rsid w:val="005A4C17"/>
    <w:rsid w:val="005A5E3A"/>
    <w:rsid w:val="005B10E9"/>
    <w:rsid w:val="005B2F88"/>
    <w:rsid w:val="005B5475"/>
    <w:rsid w:val="005B64BC"/>
    <w:rsid w:val="005C3E48"/>
    <w:rsid w:val="005D2940"/>
    <w:rsid w:val="005D4946"/>
    <w:rsid w:val="005D7BF6"/>
    <w:rsid w:val="005E1B86"/>
    <w:rsid w:val="005E61BF"/>
    <w:rsid w:val="005F0CC7"/>
    <w:rsid w:val="00610850"/>
    <w:rsid w:val="0061101B"/>
    <w:rsid w:val="006206A0"/>
    <w:rsid w:val="00626487"/>
    <w:rsid w:val="00641499"/>
    <w:rsid w:val="00675112"/>
    <w:rsid w:val="006868D4"/>
    <w:rsid w:val="00686938"/>
    <w:rsid w:val="00691247"/>
    <w:rsid w:val="00695102"/>
    <w:rsid w:val="006C4289"/>
    <w:rsid w:val="006D0EB6"/>
    <w:rsid w:val="006F313F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9268F"/>
    <w:rsid w:val="007B0C4B"/>
    <w:rsid w:val="007B4DB9"/>
    <w:rsid w:val="007B6166"/>
    <w:rsid w:val="007C09A2"/>
    <w:rsid w:val="007C2B8B"/>
    <w:rsid w:val="007D2CDD"/>
    <w:rsid w:val="007E275B"/>
    <w:rsid w:val="007E2932"/>
    <w:rsid w:val="007E3D11"/>
    <w:rsid w:val="007F0452"/>
    <w:rsid w:val="007F0AC1"/>
    <w:rsid w:val="00803A23"/>
    <w:rsid w:val="008249CF"/>
    <w:rsid w:val="00825F25"/>
    <w:rsid w:val="00830429"/>
    <w:rsid w:val="00832178"/>
    <w:rsid w:val="008454B7"/>
    <w:rsid w:val="008608A9"/>
    <w:rsid w:val="0086241D"/>
    <w:rsid w:val="0087565C"/>
    <w:rsid w:val="00892FC1"/>
    <w:rsid w:val="008A6350"/>
    <w:rsid w:val="008A7DB4"/>
    <w:rsid w:val="008B0CEA"/>
    <w:rsid w:val="008B7966"/>
    <w:rsid w:val="008D24C4"/>
    <w:rsid w:val="008E3793"/>
    <w:rsid w:val="008F0026"/>
    <w:rsid w:val="009131D2"/>
    <w:rsid w:val="00913EB9"/>
    <w:rsid w:val="009218DD"/>
    <w:rsid w:val="0092623D"/>
    <w:rsid w:val="0094636B"/>
    <w:rsid w:val="00947523"/>
    <w:rsid w:val="009609F1"/>
    <w:rsid w:val="0096470E"/>
    <w:rsid w:val="009664C3"/>
    <w:rsid w:val="00982ED3"/>
    <w:rsid w:val="009848CF"/>
    <w:rsid w:val="009A3910"/>
    <w:rsid w:val="009B2322"/>
    <w:rsid w:val="009D5510"/>
    <w:rsid w:val="009D58BE"/>
    <w:rsid w:val="009E3C4F"/>
    <w:rsid w:val="009E61B8"/>
    <w:rsid w:val="009F237B"/>
    <w:rsid w:val="00A038E8"/>
    <w:rsid w:val="00A06B01"/>
    <w:rsid w:val="00A151F6"/>
    <w:rsid w:val="00A17076"/>
    <w:rsid w:val="00A21F91"/>
    <w:rsid w:val="00A33AAB"/>
    <w:rsid w:val="00A34EBB"/>
    <w:rsid w:val="00A36711"/>
    <w:rsid w:val="00A37A54"/>
    <w:rsid w:val="00A50611"/>
    <w:rsid w:val="00A5077A"/>
    <w:rsid w:val="00A65577"/>
    <w:rsid w:val="00A65D5F"/>
    <w:rsid w:val="00A65DC9"/>
    <w:rsid w:val="00A74103"/>
    <w:rsid w:val="00AA2B18"/>
    <w:rsid w:val="00AA4080"/>
    <w:rsid w:val="00AB00CB"/>
    <w:rsid w:val="00AB0849"/>
    <w:rsid w:val="00AB1AB3"/>
    <w:rsid w:val="00AB49B3"/>
    <w:rsid w:val="00AB6879"/>
    <w:rsid w:val="00AB7778"/>
    <w:rsid w:val="00AE79AB"/>
    <w:rsid w:val="00AF1143"/>
    <w:rsid w:val="00AF2373"/>
    <w:rsid w:val="00AF37A2"/>
    <w:rsid w:val="00AF5A7A"/>
    <w:rsid w:val="00B06B7B"/>
    <w:rsid w:val="00B3229B"/>
    <w:rsid w:val="00B35E61"/>
    <w:rsid w:val="00B60E44"/>
    <w:rsid w:val="00B66A0E"/>
    <w:rsid w:val="00B774CC"/>
    <w:rsid w:val="00B90E2E"/>
    <w:rsid w:val="00B92EA6"/>
    <w:rsid w:val="00B94D1D"/>
    <w:rsid w:val="00B950C0"/>
    <w:rsid w:val="00B95448"/>
    <w:rsid w:val="00B95A47"/>
    <w:rsid w:val="00BA41B2"/>
    <w:rsid w:val="00BA6A40"/>
    <w:rsid w:val="00BC0892"/>
    <w:rsid w:val="00BC6584"/>
    <w:rsid w:val="00BD5924"/>
    <w:rsid w:val="00BD7D2C"/>
    <w:rsid w:val="00BE67DE"/>
    <w:rsid w:val="00BF7E33"/>
    <w:rsid w:val="00C04910"/>
    <w:rsid w:val="00C16D46"/>
    <w:rsid w:val="00C1784B"/>
    <w:rsid w:val="00C17A25"/>
    <w:rsid w:val="00C20252"/>
    <w:rsid w:val="00C21E82"/>
    <w:rsid w:val="00C273BB"/>
    <w:rsid w:val="00C274E6"/>
    <w:rsid w:val="00C33384"/>
    <w:rsid w:val="00C41821"/>
    <w:rsid w:val="00C57456"/>
    <w:rsid w:val="00C57A02"/>
    <w:rsid w:val="00C6510E"/>
    <w:rsid w:val="00C657CD"/>
    <w:rsid w:val="00C71A11"/>
    <w:rsid w:val="00C83803"/>
    <w:rsid w:val="00C923EC"/>
    <w:rsid w:val="00C95930"/>
    <w:rsid w:val="00CB4D77"/>
    <w:rsid w:val="00CC322E"/>
    <w:rsid w:val="00CE5A4C"/>
    <w:rsid w:val="00CF0239"/>
    <w:rsid w:val="00CF78BC"/>
    <w:rsid w:val="00CF79C4"/>
    <w:rsid w:val="00D01826"/>
    <w:rsid w:val="00D07381"/>
    <w:rsid w:val="00D326E3"/>
    <w:rsid w:val="00D32A1E"/>
    <w:rsid w:val="00D36679"/>
    <w:rsid w:val="00D40146"/>
    <w:rsid w:val="00D45204"/>
    <w:rsid w:val="00D57C3E"/>
    <w:rsid w:val="00D63978"/>
    <w:rsid w:val="00D7097A"/>
    <w:rsid w:val="00D81B03"/>
    <w:rsid w:val="00DA3F40"/>
    <w:rsid w:val="00DB1E5E"/>
    <w:rsid w:val="00DC61B6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215B8"/>
    <w:rsid w:val="00E226ED"/>
    <w:rsid w:val="00E26211"/>
    <w:rsid w:val="00E5696B"/>
    <w:rsid w:val="00E57EC6"/>
    <w:rsid w:val="00E66232"/>
    <w:rsid w:val="00E72EA8"/>
    <w:rsid w:val="00E93E61"/>
    <w:rsid w:val="00EC550E"/>
    <w:rsid w:val="00EE2193"/>
    <w:rsid w:val="00EF5818"/>
    <w:rsid w:val="00F11824"/>
    <w:rsid w:val="00F25CA6"/>
    <w:rsid w:val="00F2771E"/>
    <w:rsid w:val="00F36C65"/>
    <w:rsid w:val="00F406DF"/>
    <w:rsid w:val="00F461BD"/>
    <w:rsid w:val="00F62074"/>
    <w:rsid w:val="00F74B96"/>
    <w:rsid w:val="00F84408"/>
    <w:rsid w:val="00F87A42"/>
    <w:rsid w:val="00F87B2B"/>
    <w:rsid w:val="00FD25A9"/>
    <w:rsid w:val="00FE06A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C285-AFB3-41FE-948A-FCCC8B85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fiona holland</cp:lastModifiedBy>
  <cp:revision>21</cp:revision>
  <cp:lastPrinted>2018-11-02T16:47:00Z</cp:lastPrinted>
  <dcterms:created xsi:type="dcterms:W3CDTF">2019-01-09T12:48:00Z</dcterms:created>
  <dcterms:modified xsi:type="dcterms:W3CDTF">2019-04-02T15:53:00Z</dcterms:modified>
</cp:coreProperties>
</file>